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A" w:rsidRPr="002042EA" w:rsidRDefault="002042EA" w:rsidP="002042EA">
      <w:pPr>
        <w:shd w:val="clear" w:color="auto" w:fill="FFFFFF"/>
        <w:spacing w:after="420" w:line="300" w:lineRule="atLeast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</w:pPr>
      <w:r w:rsidRPr="002042EA"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  <w:t>Устав ассоциации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2042EA" w:rsidRPr="002042EA" w:rsidRDefault="002042EA" w:rsidP="002042E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Общие положения.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1.1. Некоммерческое партнерство «Ассоциация травматологов ортопедов Челябинской области», именуемое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дальнейшем Партнерство, является некоммерческой организацией, учреждено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действует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соответствии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Гражданским кодексом Российской Федерации, Федеральным законом от12 января 1996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г. №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7-ФЗ «О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некоммерческих организациях», действующим законодательством Российской Федерации, 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настоящим Уставом.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1.2. Наименование Партнерства: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1.2.1. Полное наименование Партнерства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русском языке: Некоммерческое партнерство «Ассоциация травматологов- ортопедов Челябинской области».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Сокращенное наименование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русском языке: НП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«Ассоциация- травматологов ортопедов ЧО»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1.2.2. Полное наименование Партнерства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английском языке: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en-US"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val="en-US" w:eastAsia="ru-RU"/>
        </w:rPr>
        <w:t>Noncommercial partnership «Association of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val="en-US"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val="en-US" w:eastAsia="ru-RU"/>
        </w:rPr>
        <w:t>orthopedists, traumatologists of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val="en-US"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val="en-US" w:eastAsia="ru-RU"/>
        </w:rPr>
        <w:t>the Chelyabinsk region».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1.3. Партнерство создается без ограничения срока деятельности.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1.4. Партнерство является юридическим лицом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момента его государственной регистрации, имеет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собственности обособленное имущество, может быть истцом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ответчиком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судах общей юрисдикции, арбитражных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третейских судах, от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своего имени приобретать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осуществлять имущественные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неимущественные права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соответствии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целями деятельности Партнерства, предусмотренными Уставом Партнерства,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несет связанные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этой деятельностью обязанности.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1.5. Партнерство имеет самостоятельный баланс, расчетный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иные,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том числе валютные, счета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банках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территории Российской Федерации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запределами ее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территории, круглую печать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полным наименованием Партнерства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русском языке, штампы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бланки со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своим наименованием.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1.6. Учредители Партнерства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отвечают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обязательствам Партнерства, 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Партнерство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отвечает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обязательствам своих учредителей. Партнерство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отвечает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обязательствам государства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его органов, 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государство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его органы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отвечают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обязательствам Партнерства. Партнерство отвечает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своим обязательствам тем своим имуществом,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которое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законодательству Российской Федерации может быть обращено взыскание.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1.7. Место нахождения Партнерства, 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место хранения документов: Российская Федерация, 454091, г.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Челябинск, ул.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Цвиллинга, д.46.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данному адресу располагаются исполнительный орган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2042EA" w:rsidRPr="002042EA" w:rsidRDefault="002042EA" w:rsidP="002042E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Цели и предмет деятельности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2.1. Основная цель создания Партнерства: содействие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совершенствовании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повышении качества оказания медицинской помощи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области травматологии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ортопедии населению.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2.2. Предметом деятельности Партнерств является: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2.2.1. Формирование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развитие системы врачебного самоуправления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регулирования профессиональной деятельности врачей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пределах полномочий, установленных законодательством РФ.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2.2.2. Содействие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представительстве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защите профессиональных, экономических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социальных интересов членов Партнерства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законодательных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исполнительных органах власти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управления, судебных инстанциях,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органах местного самоуправления,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общественных объединениях, 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перед третьими лицами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гражданами.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2.3. Для достижения уставных целей Партнерство осуществляет следующие основные функции: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содействует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принимает участие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организации работы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повышению квалификации членов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оказывает информационные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консультативные услуги;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представляет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защищает профессиональные правовые интересы членов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выявляет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развивает научный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творческий потенциал членов Партнерства, создает им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необходимые условия для профессионального роста;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участвует, организует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проводит конференции, научные съезды, симпозиумы, семинары, выставки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целью популяризации достижений науки ипрактики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области травматологии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ортопедии, ускорения внедрения их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практику;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оказывает содействие научно-исследовательским, медицинским, общественным, коммерческим организациям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физическим лицам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созданию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внедрению новых технических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иных средств диагностики, лечения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реабилитации больных;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осуществляет справочно-консультативную деятельность, создает информационный банк данных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теоретическим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практическим вопросам, связанным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уставной деятельностью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принимает участие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разработке перспективных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текущих планов развития здравоохранения, повышения качества медицинской помощи населению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научной работы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области травматологии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ортопедии;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пропагандирует достижения медицинской науки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области травматологии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ортопедии;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участвует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реализации международных, российских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региональных проектов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программ,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деятельности отечественных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зарубежных организаций, близким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своим целям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задачам;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разрабатывает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устанавливает условия членства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Партнерстве;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представляет интересы членов Партнерства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их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отношениях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организует профессиональное обучение, аттестацию членов Партнерства или сертификацию произведенных членами Партнерства товаров (работ, услуг), если иное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установлено федеральными законами;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обеспечивает информационную открытость деятельности своих членов, опубликовывает информацию об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этой деятельности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порядке, установленном действующим законодательством Российской Федерации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внутренними документами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2.4. Партнерство вправе осуществлять предпринимательскую деятельность, соответствующую целям, для достижения которых оно создано, заисключением случаев, если Партнерством приобретен статус саморегулируемой организации.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2.5. Партнерство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вправе осуществлять деятельность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совершать действия, влекущие за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собой возникновение конфликта интересов Партнерства иинтересов ее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членов или создающие угрозу возникновения такого конфликта.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2042EA" w:rsidRPr="002042EA" w:rsidRDefault="002042EA" w:rsidP="002042E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Имущество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3.1. Партнерство может иметь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собственности или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оперативном управлении здания, сооружения, жилищный фонд, оборудование, инвентарь, денежные средства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рублях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иностранной валюте, ценные бумаги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иное имущество.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3.2. Источниками формирования имущества Партнерства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денежной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иных формах являются: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регулярные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единовременные поступления от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членов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добровольные имущественные взносы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пожертвования;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дивиденды (доходы, проценты), получаемые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акциям, облигациям, другим ценным бумагам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вкладам;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доходы, получаемые от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собственности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другие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запрещенные законом поступления.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3.3.Первоначальный членский взнос оплачивается каждым членом Партнерства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является вступительным взносом. Второй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последующие регулярные членские взносы оплачиваются каждым 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членом Партнерства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периодичностью, установленной Общим собранием членов Партнерства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текущий год.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3.4. Взносы могут оплачиваться деньгами, ценными бумагами, другим имуществом.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Стоимость вносимого имущества оценивается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согласованию между членом Партнерства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Общим собранием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рублях. Члены Партнерства утрачивают право распоряжения имуществом, переданным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качестве взноса.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3.5. Размеры взносов, 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изменения, связанные со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сроком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формами внесения вступительного взноса, устанавливаются Общим собранием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3.6. Вступительные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ежегодные членские взносы используются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содержание аппарата управления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обеспечение деятельности, предусмотренной настоящим Уставом.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3.7. Целевые взносы предназначены для финансирования конкретных мероприятий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программ. Срок, размер,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форма внесения целевых взносов устанавливаются Общим собранием 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3.8. Партнерству принадлежит право собственности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денежные средства, другое имущество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иные объекты собственности, переданные физическими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юридическими лицами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форме взноса, дара, пожертвования,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завещанию или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другим образом.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3.9. Партнерство вправе привлекать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порядке, установленном законодательством Российской Федерации, дополнительные финансовые,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том числе валютные ресурсы, пожертвования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целевые взносы юридических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физических лиц,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том числе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иностранных.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3.10. Партнерство может иметь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собственности здания, сооружения, оборудование, инвентарь, денежные средства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рублях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иностранной валюте, ценные бумаги, иное имущество, основные фонды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оборотные средства, стоимость которых отражается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самостоятельном балансе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Партнерство может иметь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собственности или бессрочном пользовании земельные участки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другое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запрещенное законом имущество.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2042EA" w:rsidRPr="002042EA" w:rsidRDefault="002042EA" w:rsidP="002042E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Членство в партнерстве. Права и обязанности 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4.1. Членами Партнерства могут быть физические лица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 специалисты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области травматологии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ортопедии, выполняющие требования настоящего Устава, выразившие поддержку целям Партнерства,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принятые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члены Партнерства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порядке, определенным настоящим Уставом.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4.2. Члены Партнерства имеют право: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участвовать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управлении делами Партнерства путем голосования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Общем собрании;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получать информацию 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деятельности Партнерства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установленном положениями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правилами Партнерства порядке;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своему усмотрению выходить из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вносить предложения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повестку дня Общего собрания членов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обращаться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руководящие органы Партнерства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любым вопросам, связанным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его деятельностью;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передавать имущество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собственность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-при ликвидации Партнерства, получать часть его имущества, оставшегося после расчетов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кредиторами, либо стоимость этого имущества впределах стоимости имущества, переданного членами Партнерства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его собственность.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4.3. Члены Партнерства обязаны: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соблюдать положения настоящего Устава;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принимать участие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деятельности Партнерства, путем голосования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Общем собрании;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своевременно вносить периодические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целевые взносы, размер которых определяется Общим собранием членов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предоставлять информацию, необходимую для решения вопросов, связанных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деятельностью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4.4. Член Партнерства, систематически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выполняющий или ненадлежащим образом выполняющий свои обязанности, либо нарушивший принятые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себя обязательства перед Партнерством, 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препятствующий своими действиями или бездействием нормальной работе Партнерства, может быть выведен из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членов Партнерства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решению Правления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2042EA" w:rsidRPr="002042EA" w:rsidRDefault="002042EA" w:rsidP="002042E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Порядок приема в Партнерство и выхода из него.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5.1. Партнерство открыто для вступления новых членов.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5.2. Членами Партнерства могут быть физические лица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 специалисты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области травматологии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ортопедии, выполняющие требования настоящего Устава, выразившие поддержку целям Партнерства,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принятые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члены Партнерстава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порядке, определенным настоящим Уставом.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5.3. Прием нового члена Партнерства осуществляется Правлением Партнерства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основании поданного им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заявления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Председателя Правления Партнерства, который представляет заявителя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ближайшем со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дня подачи заявления Правлении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5.4. Заявитель обязан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течение 30 (тридцати) дней со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дня принятия решения Правления Партнерства 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приеме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члены Партнерства внести вступительный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годовой взносы.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5.5. Права членов Партнерства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могут быть переданы третьим лицам.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5.6. Выход члена из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состава Партнерства осуществляется путем подачи письменного заявления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имя Председателя Правления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позднее 3 (Трех) месяцев после подачи членом заявления 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выходе из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состава Партнерства, Партнерство обязано: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определить сроки возврата, но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ранее окончания финансового года имущества или стоимости этого имущества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пределах стоимости имущества, переданного данным членом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собственность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решить вопросы, связанные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выходом члена из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После решения указанных вопросов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ближайшем Правлении Партнерства утверждается решение 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выведении заявителя из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5.7. Вступительные, периодические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целевые взносы членов Партнерства при их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выходе из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Партнерства возврату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подлежат.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2042EA" w:rsidRPr="002042EA" w:rsidRDefault="002042EA" w:rsidP="002042E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Порядок управления Партнерством.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6.1. Органами управления Партнерством являются: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Общее собрание членов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Правление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 постоянно действующий коллегиальный орган управления;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Исполнительный директор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 исполнительный орган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6.2. Общее собрание членов Партнерства является высшим органом управления Партнерства, основной функцией является обеспечение соблюдения Партнерством целей,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интересах которых она была создана.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6.3. К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компетенции общего собрания членов Партнерства относится решение следующих вопросов: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6.3.1. Изменение устава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6.3.2. Определение приоритетных направлений деятельности Партнерства, принципов формирования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использования ее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имущества;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6.3.3. Образование исполнительных органов Партнерства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досрочное прекращение их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полномочий;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6.3.4. Утверждение годового отчета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годового бухгалтерского баланса;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6.3.5. Утверждение финансового плана Партнерства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внесение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него изменений;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6.3.6. Создание филиалов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открытие представительств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6.3.7. Участие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других организациях;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6.3.8. Реорганизация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ликвидация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6.4. Общее собрание членов Партнерства правомочно, если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собрании присутствует более половины его членов. Решение Общего собрания членов Партнерства принимается большинством голосов членов, присутствующих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собрании.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Решения общего собрания членов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вопросам: изменения устава Партнерства; определения приоритетных направлений деятельности Партнерства, принципов формирования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использования его имущества; образования исполнительных органов Партнерства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досрочного прекращения ихполномочий, утверждения годового отчета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годового бухгалтерского баланса, 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утверждения (принятия) документов, регулирующих внутреннюю деятельность Партнерства (внутренних документов Партнерства), принятие решения 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реорганизации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ликвидации принимаются квалифицированным большинством (не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менее 2/3) голосов, присутствующих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Общем собрании 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Принятие решения 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преобразовании Партнерства принимается единогласно учредителями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6.5. Очередное собрание членов Партнерства созывается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реже 1 раза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год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позднее 6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месяцев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окончании финансового года. Общие собрания, организуемые раньше этого срока, являются внеочередными.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6.6. Внеочередные Общие собрания Партнерства созываются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мере необходимости, 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инициативе Исполнительного директора Партнерства,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течение 10 дней со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дня уведомления Председателя Правления Партнерства. Днем уведомления считается день получения письменного заявления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требованием 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созыве внеочередного Общего собрания Председателем.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Общее собрание членов Партнерства созывается Председателем Правления Партнерства путем оповещения всех членов за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14 дней до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даты проведения собрания. Председатель Правления совместно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Исполнительным директором Партнерства готовят повестку дня собрания. Члены Партнерства могут вносить вопросы для рассмотрения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повестку дня, сообщая об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этом Исполнительному директору. За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 дней до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даты проведения Общего собрания все вопросы должны быть представлены Председателю Правления. Предложения, поступившие позже,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повестку дня невключаются.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6.7. Порядок созыва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деятельности Общего собрания членов Партнерства определяется настоящим Уставом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Регламентом, утвержденным Общим собранием 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2042EA" w:rsidRPr="002042EA" w:rsidRDefault="002042EA" w:rsidP="002042E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 Правление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7.1. Постоянно действующим коллегиальным органом управления Партнерства является Правление. Правление формируется из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числа 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7.2. Срок полномочий Правления 5 (пять) лет.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7.3. Каждый член Правления при голосовании имеет один голос.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7.4. Правление Партнерства избирает из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своего состава Председателя сроком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 (Два) года.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7.4.1. Председатель Правления осуществляет общее организационное управление деятельностью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7.4.2. Председатель Правления выдвигает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утверждение кандидатуру заместителя Председателя Правления.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7.5. К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компетенции Правления Партнерства относится: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7.5.1. Принятие решения 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вступлении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члены Партнерства, выводе из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членов Партнерства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основаниям, предусмотренным Уставом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7.5.2. Утверждает структуру управления деятельностью Партнерства, штатное расписание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должностные обязанности;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7.5.3. Иные предусмотренные Уставом Партнерства вопросы.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7.6. Заседание Правления Партнерства правомочно, если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указанном заседании присутствует более две трети его членов.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Решения Правления Партнерства принимаются большинством голосов членов, присутствующих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заседании.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7.7. Порядок образования, созыва, работы, 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полномочия Правления Партнерства определяются настоящим Уставом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положением оПравлении Партнерства, утверждаемым Общим собранием 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2042EA" w:rsidRPr="002042EA" w:rsidRDefault="002042EA" w:rsidP="002042E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8. Исполнительный директор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8.1.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Партнерстве создается единоличный исполнительный орган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 Исполнительный директор.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8.2. Исполнительный директор руководит текущей деятельностью Партнерства, организует исполнение решений Общего собрания членов Партнерства, 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решает вопросы, которые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составляют исключительную компетенцию Общего собрания членов Партнерства определенную настоящим Уставом.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8.3. Исполнительный директор избирается Общим собранием Партнерства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 (Пять) лет.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8.4. Исполнительный директор подотчетен Общему собранию Партнерства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организует выполнение его решений. Исполнительный директор несет ответственность перед Партнерством за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результаты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законность деятельности.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Исполнительный директор без доверенности осуществляет действия от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имени Партнерства, подписывает документы, заключает сделки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пределах своей компетенции, представляя его интересы перед всеми органами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организациями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всем делам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вопросам, вытекающим из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деятельности Партнерства, распоряжается имуществом Партнерства,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учетом ограничений (крупной сделки более двухсот тысяч рублей), заключает договоры, втом числе трудовые, выдает доверенности, открывает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банках расчетный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другие счета, пользуется правом распоряжения средствами иимуществом Партнерства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учетом ограничений, установленных учредительными документами, издает приказы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дает указания, обязательные для всех работников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Исполнительный директор осуществляет: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материально-техническое обеспечение уставной деятельности Партнерства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пределах собственных средств;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привлечение для осуществления уставной деятельности дополнительных источников финансовых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материальных средств;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-представление Общему собранию членов ежегодного отчета 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поступлении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расходовании средств;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организацию проведения очередных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внеочередных собраний 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Исполнительный директор: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назначает заместителей Исполнительного директора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осуществляет их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досрочное освобождение от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должности;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решает кадровые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другие вопросы,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относящиеся к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исключительной компетенции Общего собрания членов Партнерства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Правления Партнерства;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—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готовит план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отчет перед Общим собранием членов Партнерства об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уставной деятельности Партнерства, поступлении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расходовании средств, исполнении бюджета (годовой сметы) Партнерства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итогам работы за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квартал, год.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8.5. Исполнительный директор вправе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собственной инициативе созвать внеочередное Общее собрание членов Партнерства для принятия решения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неотложному вопросу.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8.6. Исполнительный директор имеет право передавать свои полномочия либо их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часть своим заместителям.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8.7.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случае невозможности исполнения Исполнительным директором своих обязанностей, до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назначения нового Исполнительного директора, Правлением Партнерства назначается временно исполняющий обязанности из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числа 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8.8. Полномочия Исполнительного директора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порядок его деятельности определяются настоящим Уставом.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2042EA" w:rsidRPr="002042EA" w:rsidRDefault="002042EA" w:rsidP="002042E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9. Внесение изменений в Устав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9.1. Вопрос об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изменении Устава Партнерства выносится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рассмотрение общего собрания членов Партнерства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инициативе Правления Партнерства, Исполнительного директора Партнерства или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инициативе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менее чем одной трети 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Решение об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изменении Устава Партнерства принимается квалифицированным большинством (не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менее 2\3) голосов членов Партнерства, присутствующих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правомочном заседании Общего собрания 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Измененный Устав Партнерства вступает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силу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момента регистрации.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2042EA" w:rsidRPr="002042EA" w:rsidRDefault="002042EA" w:rsidP="002042E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10. Реорганизация и ликвидация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10.1. Реорганизация Партнерства (слияние, присоединение, разделение, выделение, преобразование) осуществляется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решению Общего собрания членов Партнерства, принятому квалифицированным большинством (не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менее 2\3) голосов присутствующих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собрании 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10.2. Ликвидация Партнерства осуществляется по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решению Общего собрания членов Партнерства, принятому квалифицированным большинством (не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менее 2\3) голосов присутствующих на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собрании членов партнерства.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10.3 При ликвидации Партнерства оставшееся после удовлетворения требований кредиторов имущество подлежит распределению между членами Партнерства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соответствии с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их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имущественным взносом, размер которого не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превышает размер их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имущественных взносов, если иное неустановлено федеральным законом.</w:t>
      </w:r>
    </w:p>
    <w:p w:rsidR="002042EA" w:rsidRPr="002042EA" w:rsidRDefault="002042EA" w:rsidP="002042E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10.4. Реорганизация и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ликвидация Партнерства осуществляется в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42EA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порядке, предусмотренным законодательством.</w:t>
      </w:r>
    </w:p>
    <w:p w:rsidR="004D05F1" w:rsidRDefault="004D05F1">
      <w:bookmarkStart w:id="0" w:name="_GoBack"/>
      <w:bookmarkEnd w:id="0"/>
    </w:p>
    <w:sectPr w:rsidR="004D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4"/>
    <w:rsid w:val="002042EA"/>
    <w:rsid w:val="004D05F1"/>
    <w:rsid w:val="00D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3080</Words>
  <Characters>17562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2015-03-12T09:13:00Z</dcterms:created>
  <dcterms:modified xsi:type="dcterms:W3CDTF">2015-03-12T09:13:00Z</dcterms:modified>
</cp:coreProperties>
</file>